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leśna hc300m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nowoczesny sposób do obserwacji zwierząt lub też do monitorowania lasu? Kamera leśna hc300m z pewnością się przyda!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zastosowanie ma kamera leśna hc300m?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swój las bądź też że jesteś zaangażowany wszelkiego rodzaju działania związane na przykład z przeciwdziałaniem kłusownictwo a bądź też śmiecenie lasu z pewnością wiesz iż stosowanych jest mnóstwo rozwiązań których celem jest zapewnienie bezpieczeństwa zwierzętom ale także utrzymanie lasów w dobrej kondycji jednym z takowych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leśna hc300m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kamery a porządek w lasach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leśne mają wiele zastosowań mogą na przykład być montowane zarówno w celu obserwacji zwierząt jak i tropienia kłusowników oraz wszelkiego rodzaju złodzieji drewna. Warto zwrócić także uwagę na poszerzający się problem zaśmiecania lasu. Zamontowanie wideorejestratora takiego jak </w:t>
      </w:r>
      <w:r>
        <w:rPr>
          <w:rFonts w:ascii="calibri" w:hAnsi="calibri" w:eastAsia="calibri" w:cs="calibri"/>
          <w:sz w:val="24"/>
          <w:szCs w:val="24"/>
          <w:b/>
        </w:rPr>
        <w:t xml:space="preserve">kamera leśna hc300m</w:t>
      </w:r>
      <w:r>
        <w:rPr>
          <w:rFonts w:ascii="calibri" w:hAnsi="calibri" w:eastAsia="calibri" w:cs="calibri"/>
          <w:sz w:val="24"/>
          <w:szCs w:val="24"/>
        </w:rPr>
        <w:t xml:space="preserve"> pomoże w wytropieniu osób, które wyworzą śmieci do lasu!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leśna hc300m i jej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iż wspomniany model kamery cechuje się wysoce zaawansowanym i prostym w obsłudze mechanizmem. Zdecydowanie zaletą kamery jest fakt, iż jest ona w pełni zautomatyzowania. Znaczy to, że po wykryciu ruchu fotopułapka samodzielnie rejestruje zdjęcia oraz nagrania wideo.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kamera leśna hc300m</w:t>
      </w:r>
      <w:r>
        <w:rPr>
          <w:rFonts w:ascii="calibri" w:hAnsi="calibri" w:eastAsia="calibri" w:cs="calibri"/>
          <w:sz w:val="24"/>
          <w:szCs w:val="24"/>
        </w:rPr>
        <w:t xml:space="preserve"> posiada wbudowany moduł GSM który pozwala na komunikację z użytkownikiem.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hc300m-p-224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2025-12-14T05:45:19+01:00</dcterms:created>
  <dcterms:modified xsi:type="dcterms:W3CDTF">2025-12-14T05:45:19+01:00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