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Sjcam SJ4000 - czy warto się na nią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SJ 4000 to kamera sportowa, która zawitała na rynku wyposażona w zaawansowane funkcje oraz wysokiej jakości podzespoły. Gwarantują one nagrywanie obrazu w prawdziwym Full HD oraz z płynnością obrazu na poziomie 30 klatek na sekundę. Obecne gniazd na karty micro SD umożliwia ponadto na dowolne rozszerzanie pamięci. Wykorzystaj nasz sprzęt do podzielenia się ze światem swoją pasją!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Sjcam SJ4000</w:t>
      </w:r>
      <w:r>
        <w:rPr>
          <w:rFonts w:ascii="calibri" w:hAnsi="calibri" w:eastAsia="calibri" w:cs="calibri"/>
          <w:sz w:val="24"/>
          <w:szCs w:val="24"/>
        </w:rPr>
        <w:t xml:space="preserve"> okazała się dla wielu być urządzeniem wręcz niezawodnym. Z jej pomocą nagrane zostały już liczne materiały opublikowane następnie w Internecie. W chwaleniu się swoimi umiejętnościami nie ma nic złego - w końcu niejednokrotnie za ich wysokim poziomem stoi ogrom czasu poświęconego ciężkiej pracy i treningom.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rejestruje Sjcam SJ4000?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parametrem, który wręcz należy tu przytoczyć jest rozdzielczość nagrywanego obrazu. Z jej pomocą można w wyraźny sposób zredukować ilość miejsca, jaką nasze nagranie zajmie w jednym z banków pamięci. Ponadto w przypadku tego modelu obniżenie wielkości filmu pozwala uruchomić tryb 60 fps, który w zauważalny sposób sprawia, że całość wygląda dużo płynniej.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Sjcam SJ4000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jest opłacalną ewentualnością dla każdego kto ceni sobie mobilność i funkcjonalność. Korzystanie z interfejsu USB 2.0 zapewnia ponadto dużą kompatybilność w trakcie przesyłania plików. Chipset, który zastosowano w </w:t>
      </w:r>
      <w:r>
        <w:rPr>
          <w:rFonts w:ascii="calibri" w:hAnsi="calibri" w:eastAsia="calibri" w:cs="calibri"/>
          <w:sz w:val="24"/>
          <w:szCs w:val="24"/>
          <w:b/>
        </w:rPr>
        <w:t xml:space="preserve">Sjcam SJ4000</w:t>
      </w:r>
      <w:r>
        <w:rPr>
          <w:rFonts w:ascii="calibri" w:hAnsi="calibri" w:eastAsia="calibri" w:cs="calibri"/>
          <w:sz w:val="24"/>
          <w:szCs w:val="24"/>
        </w:rPr>
        <w:t xml:space="preserve"> to Novatek NT96655. Gwarantuje on sprawne działanie pozbawione błędów oprogramowania. Ponadto nie pobiera on wiele prądu, co ma też swój wpływ na długość czasu pracy na baterii.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sjcam sj4000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sjcam-sj4000-p-21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2026-04-03T20:16:34+02:00</dcterms:created>
  <dcterms:modified xsi:type="dcterms:W3CDTF">2026-04-03T20:16:34+02:00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